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74E37" w14:textId="77777777" w:rsidR="008F12F7" w:rsidRPr="003366D0" w:rsidRDefault="008F12F7" w:rsidP="008F12F7">
      <w:pPr>
        <w:rPr>
          <w:rFonts w:ascii="Times New Roman" w:eastAsia="Times New Roman" w:hAnsi="Times New Roman" w:cs="Times New Roman"/>
          <w:bCs/>
          <w:color w:val="000000"/>
        </w:rPr>
      </w:pPr>
      <w:r w:rsidRPr="003366D0">
        <w:rPr>
          <w:rFonts w:ascii="Times New Roman" w:eastAsia="Times New Roman" w:hAnsi="Times New Roman" w:cs="Times New Roman"/>
          <w:bCs/>
          <w:color w:val="000000"/>
        </w:rPr>
        <w:t>Edtech 504</w:t>
      </w:r>
    </w:p>
    <w:p w14:paraId="08F04F8D" w14:textId="6EAB968C" w:rsidR="008F12F7" w:rsidRPr="003366D0" w:rsidRDefault="008F4C94" w:rsidP="008F12F7">
      <w:pPr>
        <w:rPr>
          <w:rFonts w:ascii="Times New Roman" w:eastAsia="Times New Roman" w:hAnsi="Times New Roman" w:cs="Times New Roman"/>
          <w:bCs/>
          <w:color w:val="000000"/>
        </w:rPr>
      </w:pPr>
      <w:r>
        <w:rPr>
          <w:rFonts w:ascii="Times New Roman" w:eastAsia="Times New Roman" w:hAnsi="Times New Roman" w:cs="Times New Roman"/>
          <w:bCs/>
          <w:color w:val="000000"/>
        </w:rPr>
        <w:t>Learning Theories P</w:t>
      </w:r>
      <w:r w:rsidR="008F12F7" w:rsidRPr="003366D0">
        <w:rPr>
          <w:rFonts w:ascii="Times New Roman" w:eastAsia="Times New Roman" w:hAnsi="Times New Roman" w:cs="Times New Roman"/>
          <w:bCs/>
          <w:color w:val="000000"/>
        </w:rPr>
        <w:t>aper</w:t>
      </w:r>
    </w:p>
    <w:p w14:paraId="06289736" w14:textId="4FA7FEB5" w:rsidR="008F12F7" w:rsidRPr="003366D0" w:rsidRDefault="003366D0" w:rsidP="008F12F7">
      <w:pPr>
        <w:rPr>
          <w:rFonts w:ascii="Times New Roman" w:eastAsia="Times New Roman" w:hAnsi="Times New Roman" w:cs="Times New Roman"/>
        </w:rPr>
      </w:pPr>
      <w:r w:rsidRPr="003366D0">
        <w:rPr>
          <w:rFonts w:ascii="Times New Roman" w:eastAsia="Times New Roman" w:hAnsi="Times New Roman" w:cs="Times New Roman"/>
          <w:bCs/>
          <w:color w:val="000000"/>
        </w:rPr>
        <w:t>Emmett Wemp</w:t>
      </w:r>
    </w:p>
    <w:p w14:paraId="2CDD1FE9" w14:textId="77777777" w:rsidR="00BD1689" w:rsidRDefault="00BD1689" w:rsidP="00CE3EA0">
      <w:pPr>
        <w:rPr>
          <w:rFonts w:ascii="Times New Roman" w:eastAsia="Times New Roman" w:hAnsi="Times New Roman" w:cs="Times New Roman"/>
          <w:b/>
          <w:bCs/>
          <w:color w:val="000000"/>
        </w:rPr>
      </w:pPr>
    </w:p>
    <w:p w14:paraId="2A4BB00D" w14:textId="751FB2B0" w:rsidR="00CE3EA0" w:rsidRPr="003366D0" w:rsidRDefault="008F12F7" w:rsidP="00CE3EA0">
      <w:pPr>
        <w:rPr>
          <w:rFonts w:ascii="Times New Roman" w:eastAsia="Times New Roman" w:hAnsi="Times New Roman" w:cs="Times New Roman"/>
          <w:sz w:val="20"/>
          <w:szCs w:val="20"/>
        </w:rPr>
      </w:pPr>
      <w:r w:rsidRPr="003366D0">
        <w:rPr>
          <w:rFonts w:ascii="Times New Roman" w:eastAsia="Times New Roman" w:hAnsi="Times New Roman" w:cs="Times New Roman"/>
          <w:b/>
          <w:bCs/>
          <w:color w:val="000000"/>
        </w:rPr>
        <w:t>Overview:</w:t>
      </w:r>
      <w:r w:rsidRPr="003366D0">
        <w:rPr>
          <w:rFonts w:ascii="Times New Roman" w:eastAsia="Times New Roman" w:hAnsi="Times New Roman" w:cs="Times New Roman"/>
          <w:color w:val="000000"/>
        </w:rPr>
        <w:t> </w:t>
      </w:r>
    </w:p>
    <w:p w14:paraId="06399413" w14:textId="595CF593" w:rsidR="008F12F7" w:rsidRPr="003366D0" w:rsidRDefault="0041386B" w:rsidP="003366D0">
      <w:pPr>
        <w:ind w:firstLine="720"/>
        <w:rPr>
          <w:rFonts w:ascii="Times New Roman" w:eastAsia="Times New Roman" w:hAnsi="Times New Roman" w:cs="Times New Roman"/>
          <w:strike/>
        </w:rPr>
      </w:pPr>
      <w:r w:rsidRPr="003366D0">
        <w:rPr>
          <w:rFonts w:ascii="Times New Roman" w:eastAsia="Times New Roman" w:hAnsi="Times New Roman" w:cs="Times New Roman"/>
          <w:color w:val="000000"/>
        </w:rPr>
        <w:t xml:space="preserve">According to the website Learning-Theories.com, </w:t>
      </w:r>
      <w:r w:rsidR="00222E5C" w:rsidRPr="003366D0">
        <w:rPr>
          <w:rFonts w:ascii="Times New Roman" w:eastAsia="Times New Roman" w:hAnsi="Times New Roman" w:cs="Times New Roman"/>
          <w:color w:val="000000"/>
        </w:rPr>
        <w:t xml:space="preserve">Behaviorism </w:t>
      </w:r>
      <w:r w:rsidR="00222E5C" w:rsidRPr="003366D0">
        <w:rPr>
          <w:rFonts w:ascii="Times New Roman" w:hAnsi="Times New Roman" w:cs="Times New Roman"/>
        </w:rPr>
        <w:t>is a theory of thinking and learning that is based on a stimulus response. External stimuli and experiences can shape one</w:t>
      </w:r>
      <w:r w:rsidR="008F4C94">
        <w:rPr>
          <w:rFonts w:ascii="Times New Roman" w:hAnsi="Times New Roman" w:cs="Times New Roman"/>
        </w:rPr>
        <w:t>’</w:t>
      </w:r>
      <w:r w:rsidR="00222E5C" w:rsidRPr="003366D0">
        <w:rPr>
          <w:rFonts w:ascii="Times New Roman" w:hAnsi="Times New Roman" w:cs="Times New Roman"/>
        </w:rPr>
        <w:t>s behavior. Internal mental state is not considered in this theory.</w:t>
      </w:r>
      <w:r w:rsidR="00232642">
        <w:rPr>
          <w:rFonts w:ascii="Times New Roman" w:hAnsi="Times New Roman" w:cs="Times New Roman"/>
        </w:rPr>
        <w:t xml:space="preserve"> This theory plays nicely into the Systems Theory of systematic instructional design. The idea that a learner can gain new knowledge by being immersed in a stimulus is what I am going to look at. I also will discuss how the systems approach can be used to modify a learner’s behavior by designing and analyzing a program of study.</w:t>
      </w:r>
    </w:p>
    <w:p w14:paraId="59734AE4" w14:textId="5C16FEE6" w:rsidR="00EF042B" w:rsidRPr="003366D0" w:rsidRDefault="008F12F7" w:rsidP="00D448BD">
      <w:pPr>
        <w:rPr>
          <w:rFonts w:ascii="Times New Roman" w:hAnsi="Times New Roman" w:cs="Times New Roman"/>
        </w:rPr>
      </w:pPr>
      <w:r w:rsidRPr="003366D0">
        <w:rPr>
          <w:rFonts w:ascii="Times New Roman" w:hAnsi="Times New Roman" w:cs="Times New Roman"/>
          <w:b/>
        </w:rPr>
        <w:t>Contributors: </w:t>
      </w:r>
    </w:p>
    <w:p w14:paraId="04BDA283" w14:textId="74E855DD" w:rsidR="00EF042B" w:rsidRPr="003366D0" w:rsidRDefault="00D448BD" w:rsidP="00D448BD">
      <w:pPr>
        <w:rPr>
          <w:rFonts w:ascii="Times New Roman" w:hAnsi="Times New Roman" w:cs="Times New Roman"/>
        </w:rPr>
      </w:pPr>
      <w:r w:rsidRPr="003366D0">
        <w:rPr>
          <w:rFonts w:ascii="Times New Roman" w:hAnsi="Times New Roman" w:cs="Times New Roman"/>
        </w:rPr>
        <w:t>John B. Watson, Ivan Pavlov, B.F. Skinner</w:t>
      </w:r>
    </w:p>
    <w:p w14:paraId="066A38E4" w14:textId="77777777" w:rsidR="0058108C" w:rsidRPr="003366D0" w:rsidRDefault="0058108C" w:rsidP="00D448BD">
      <w:pPr>
        <w:rPr>
          <w:rFonts w:ascii="Times New Roman" w:hAnsi="Times New Roman" w:cs="Times New Roman"/>
          <w:sz w:val="20"/>
          <w:szCs w:val="20"/>
        </w:rPr>
      </w:pPr>
      <w:r w:rsidRPr="003366D0">
        <w:rPr>
          <w:rFonts w:ascii="Times New Roman" w:hAnsi="Times New Roman" w:cs="Times New Roman"/>
        </w:rPr>
        <w:t>Systematic Instructional Design</w:t>
      </w:r>
    </w:p>
    <w:p w14:paraId="41F8C83E" w14:textId="793DAC38" w:rsidR="00CE3EA0" w:rsidRPr="003366D0" w:rsidRDefault="008F12F7" w:rsidP="00CE3EA0">
      <w:pPr>
        <w:rPr>
          <w:rFonts w:ascii="Times New Roman" w:eastAsia="Times New Roman" w:hAnsi="Times New Roman" w:cs="Times New Roman"/>
        </w:rPr>
      </w:pPr>
      <w:r w:rsidRPr="003366D0">
        <w:rPr>
          <w:rFonts w:ascii="Times New Roman" w:eastAsia="Times New Roman" w:hAnsi="Times New Roman" w:cs="Times New Roman"/>
          <w:b/>
          <w:bCs/>
          <w:color w:val="000000"/>
        </w:rPr>
        <w:t>Major Principles:</w:t>
      </w:r>
      <w:r w:rsidRPr="003366D0">
        <w:rPr>
          <w:rFonts w:ascii="Times New Roman" w:eastAsia="Times New Roman" w:hAnsi="Times New Roman" w:cs="Times New Roman"/>
          <w:color w:val="000000"/>
        </w:rPr>
        <w:t> </w:t>
      </w:r>
    </w:p>
    <w:p w14:paraId="0DE331BA" w14:textId="502B0618" w:rsidR="008F12F7" w:rsidRPr="003366D0" w:rsidRDefault="00154B79" w:rsidP="00743711">
      <w:pPr>
        <w:ind w:firstLine="720"/>
        <w:rPr>
          <w:rFonts w:ascii="Times New Roman" w:hAnsi="Times New Roman" w:cs="Times New Roman"/>
        </w:rPr>
      </w:pPr>
      <w:r w:rsidRPr="003366D0">
        <w:rPr>
          <w:rFonts w:ascii="Times New Roman" w:hAnsi="Times New Roman" w:cs="Times New Roman"/>
        </w:rPr>
        <w:t>Behaviorism focuses on behavior modification using a stimulus/response method. Learning can be reached through associating a result with an action. A key part of this theory is being able to observe outcomes that were reached by the learner and evaluating those results by compari</w:t>
      </w:r>
      <w:r w:rsidR="00743711" w:rsidRPr="003366D0">
        <w:rPr>
          <w:rFonts w:ascii="Times New Roman" w:hAnsi="Times New Roman" w:cs="Times New Roman"/>
        </w:rPr>
        <w:t xml:space="preserve">ng them to the expected results </w:t>
      </w:r>
      <w:r w:rsidRPr="003366D0">
        <w:rPr>
          <w:rFonts w:ascii="Times New Roman" w:hAnsi="Times New Roman" w:cs="Times New Roman"/>
        </w:rPr>
        <w:t>(G. Conole, M. Dyke, M. Oliver, J. Seale</w:t>
      </w:r>
      <w:r w:rsidR="00743711" w:rsidRPr="003366D0">
        <w:rPr>
          <w:rFonts w:ascii="Times New Roman" w:hAnsi="Times New Roman" w:cs="Times New Roman"/>
        </w:rPr>
        <w:t xml:space="preserve"> 2004). For the purposes of learning, it is important to define the expected learning outcomes and evaluate the process to get to that point.</w:t>
      </w:r>
    </w:p>
    <w:p w14:paraId="3A792CFC" w14:textId="2DC7F9C8" w:rsidR="00CE3EA0" w:rsidRPr="003366D0" w:rsidRDefault="008F12F7" w:rsidP="00CE3EA0">
      <w:pPr>
        <w:rPr>
          <w:rFonts w:ascii="Times New Roman" w:eastAsia="Times New Roman" w:hAnsi="Times New Roman" w:cs="Times New Roman"/>
        </w:rPr>
      </w:pPr>
      <w:r w:rsidRPr="003366D0">
        <w:rPr>
          <w:rFonts w:ascii="Times New Roman" w:eastAsia="Times New Roman" w:hAnsi="Times New Roman" w:cs="Times New Roman"/>
          <w:b/>
          <w:bCs/>
          <w:color w:val="000000"/>
        </w:rPr>
        <w:t>Application:</w:t>
      </w:r>
      <w:r w:rsidRPr="003366D0">
        <w:rPr>
          <w:rFonts w:ascii="Times New Roman" w:eastAsia="Times New Roman" w:hAnsi="Times New Roman" w:cs="Times New Roman"/>
          <w:color w:val="000000"/>
        </w:rPr>
        <w:t> </w:t>
      </w:r>
    </w:p>
    <w:p w14:paraId="5DCD609F" w14:textId="29896EA6" w:rsidR="003366D0" w:rsidRPr="003366D0" w:rsidRDefault="003366D0" w:rsidP="003366D0">
      <w:pPr>
        <w:ind w:firstLine="720"/>
        <w:rPr>
          <w:rFonts w:ascii="Times New Roman" w:hAnsi="Times New Roman" w:cs="Times New Roman"/>
        </w:rPr>
      </w:pPr>
      <w:r w:rsidRPr="003366D0">
        <w:rPr>
          <w:rFonts w:ascii="Times New Roman" w:hAnsi="Times New Roman" w:cs="Times New Roman"/>
        </w:rPr>
        <w:t>ADDIE is a systematic methodology for instructional design that includes five phases: Analysis, Design, Development, Implementation, and Evaluation (</w:t>
      </w:r>
      <w:r w:rsidRPr="003366D0">
        <w:rPr>
          <w:rFonts w:ascii="Times New Roman" w:hAnsi="Times New Roman" w:cs="Times New Roman"/>
          <w:shd w:val="clear" w:color="auto" w:fill="FFFFFF"/>
        </w:rPr>
        <w:t>Chevalier, R. D. 2011)</w:t>
      </w:r>
      <w:r w:rsidRPr="003366D0">
        <w:rPr>
          <w:rFonts w:ascii="Times New Roman" w:hAnsi="Times New Roman" w:cs="Times New Roman"/>
        </w:rPr>
        <w:t xml:space="preserve">. </w:t>
      </w:r>
    </w:p>
    <w:p w14:paraId="32573E79" w14:textId="52790D75" w:rsidR="003666DB" w:rsidRPr="003366D0" w:rsidRDefault="005016DC" w:rsidP="003366D0">
      <w:pPr>
        <w:ind w:firstLine="720"/>
        <w:rPr>
          <w:rFonts w:ascii="Times New Roman" w:hAnsi="Times New Roman" w:cs="Times New Roman"/>
          <w:shd w:val="clear" w:color="auto" w:fill="FFFFFF"/>
        </w:rPr>
      </w:pPr>
      <w:r w:rsidRPr="003366D0">
        <w:rPr>
          <w:rFonts w:ascii="Times New Roman" w:hAnsi="Times New Roman" w:cs="Times New Roman"/>
        </w:rPr>
        <w:t>According to Bruno Neal, “ADDIE first appeared in the mid 1970</w:t>
      </w:r>
      <w:r w:rsidR="008F4C94">
        <w:rPr>
          <w:rFonts w:ascii="Times New Roman" w:hAnsi="Times New Roman" w:cs="Times New Roman"/>
        </w:rPr>
        <w:t>’</w:t>
      </w:r>
      <w:r w:rsidRPr="003366D0">
        <w:rPr>
          <w:rFonts w:ascii="Times New Roman" w:hAnsi="Times New Roman" w:cs="Times New Roman"/>
        </w:rPr>
        <w:t>s. It was created by the Center for Educational Technology at Florida State University for the U.S. Armed Forces. It was greatly improved in the 1980</w:t>
      </w:r>
      <w:r w:rsidR="008F4C94">
        <w:rPr>
          <w:rFonts w:ascii="Times New Roman" w:hAnsi="Times New Roman" w:cs="Times New Roman"/>
        </w:rPr>
        <w:t>’</w:t>
      </w:r>
      <w:r w:rsidRPr="003366D0">
        <w:rPr>
          <w:rFonts w:ascii="Times New Roman" w:hAnsi="Times New Roman" w:cs="Times New Roman"/>
        </w:rPr>
        <w:t>s but highly criticized in the late 1990</w:t>
      </w:r>
      <w:r w:rsidR="008F4C94">
        <w:rPr>
          <w:rFonts w:ascii="Times New Roman" w:hAnsi="Times New Roman" w:cs="Times New Roman"/>
        </w:rPr>
        <w:t>’</w:t>
      </w:r>
      <w:r w:rsidRPr="003366D0">
        <w:rPr>
          <w:rFonts w:ascii="Times New Roman" w:hAnsi="Times New Roman" w:cs="Times New Roman"/>
        </w:rPr>
        <w:t>s due to its complexity and demand for a thoughtful deployment time. However, it has n</w:t>
      </w:r>
      <w:r w:rsidR="008F4C94">
        <w:rPr>
          <w:rFonts w:ascii="Times New Roman" w:hAnsi="Times New Roman" w:cs="Times New Roman"/>
        </w:rPr>
        <w:t xml:space="preserve">ot been discarded nor replaced” </w:t>
      </w:r>
      <w:bookmarkStart w:id="0" w:name="_GoBack"/>
      <w:bookmarkEnd w:id="0"/>
      <w:r w:rsidRPr="003366D0">
        <w:rPr>
          <w:rFonts w:ascii="Times New Roman" w:hAnsi="Times New Roman" w:cs="Times New Roman"/>
        </w:rPr>
        <w:t>(2011)</w:t>
      </w:r>
      <w:r w:rsidR="008F4C94">
        <w:rPr>
          <w:rFonts w:ascii="Times New Roman" w:hAnsi="Times New Roman" w:cs="Times New Roman"/>
        </w:rPr>
        <w:t>.</w:t>
      </w:r>
      <w:r w:rsidR="003666DB" w:rsidRPr="003366D0">
        <w:rPr>
          <w:rFonts w:ascii="Times New Roman" w:hAnsi="Times New Roman" w:cs="Times New Roman"/>
        </w:rPr>
        <w:t xml:space="preserve"> </w:t>
      </w:r>
      <w:r w:rsidR="008F4C94">
        <w:rPr>
          <w:rFonts w:ascii="Times New Roman" w:hAnsi="Times New Roman" w:cs="Times New Roman"/>
        </w:rPr>
        <w:t xml:space="preserve"> </w:t>
      </w:r>
      <w:r w:rsidR="003666DB" w:rsidRPr="003366D0">
        <w:rPr>
          <w:rFonts w:ascii="Times New Roman" w:hAnsi="Times New Roman" w:cs="Times New Roman"/>
        </w:rPr>
        <w:t>This system for learning is briefly explained in the following descriptions.</w:t>
      </w:r>
    </w:p>
    <w:p w14:paraId="4BEFB889" w14:textId="13545963" w:rsidR="003B1D7E" w:rsidRPr="003366D0" w:rsidRDefault="003B1D7E" w:rsidP="003666DB">
      <w:pPr>
        <w:ind w:firstLine="720"/>
        <w:rPr>
          <w:rFonts w:ascii="Times New Roman" w:hAnsi="Times New Roman" w:cs="Times New Roman"/>
        </w:rPr>
      </w:pPr>
      <w:r w:rsidRPr="003366D0">
        <w:rPr>
          <w:rFonts w:ascii="Times New Roman" w:hAnsi="Times New Roman" w:cs="Times New Roman"/>
          <w:u w:val="single"/>
        </w:rPr>
        <w:t>Analysis</w:t>
      </w:r>
      <w:r w:rsidRPr="003366D0">
        <w:rPr>
          <w:rFonts w:ascii="Times New Roman" w:hAnsi="Times New Roman" w:cs="Times New Roman"/>
        </w:rPr>
        <w:t xml:space="preserve"> of th</w:t>
      </w:r>
      <w:r w:rsidR="00AF6428" w:rsidRPr="003366D0">
        <w:rPr>
          <w:rFonts w:ascii="Times New Roman" w:hAnsi="Times New Roman" w:cs="Times New Roman"/>
        </w:rPr>
        <w:t>e learning will need</w:t>
      </w:r>
      <w:r w:rsidRPr="003366D0">
        <w:rPr>
          <w:rFonts w:ascii="Times New Roman" w:hAnsi="Times New Roman" w:cs="Times New Roman"/>
        </w:rPr>
        <w:t xml:space="preserve"> to be done. The teacher n</w:t>
      </w:r>
      <w:r w:rsidR="008F4C94">
        <w:rPr>
          <w:rFonts w:ascii="Times New Roman" w:hAnsi="Times New Roman" w:cs="Times New Roman"/>
        </w:rPr>
        <w:t>eeds to deploy some form of pre-</w:t>
      </w:r>
      <w:r w:rsidRPr="003366D0">
        <w:rPr>
          <w:rFonts w:ascii="Times New Roman" w:hAnsi="Times New Roman" w:cs="Times New Roman"/>
        </w:rPr>
        <w:t>assessment to determine what needs to be learned by the subject. This information will drive the design of the curriculum and the influences that will need to be implemented so that the desired behavioral outcomes will be achieved.</w:t>
      </w:r>
    </w:p>
    <w:p w14:paraId="49B3C121" w14:textId="253737C7" w:rsidR="003B1D7E" w:rsidRPr="003366D0" w:rsidRDefault="003B1D7E" w:rsidP="003666DB">
      <w:pPr>
        <w:ind w:firstLine="720"/>
        <w:rPr>
          <w:rFonts w:ascii="Times New Roman" w:hAnsi="Times New Roman" w:cs="Times New Roman"/>
        </w:rPr>
      </w:pPr>
      <w:r w:rsidRPr="003366D0">
        <w:rPr>
          <w:rFonts w:ascii="Times New Roman" w:hAnsi="Times New Roman" w:cs="Times New Roman"/>
          <w:u w:val="single"/>
        </w:rPr>
        <w:t>Design</w:t>
      </w:r>
      <w:r w:rsidRPr="003366D0">
        <w:rPr>
          <w:rFonts w:ascii="Times New Roman" w:hAnsi="Times New Roman" w:cs="Times New Roman"/>
        </w:rPr>
        <w:t xml:space="preserve"> of the course model is critical. Expected outcomes or learning objectives for the learner will determine what the design will look like.</w:t>
      </w:r>
    </w:p>
    <w:p w14:paraId="5263A08A" w14:textId="65D6360A" w:rsidR="003B1D7E" w:rsidRPr="003366D0" w:rsidRDefault="003B1D7E" w:rsidP="003666DB">
      <w:pPr>
        <w:ind w:firstLine="720"/>
        <w:rPr>
          <w:rFonts w:ascii="Times New Roman" w:hAnsi="Times New Roman" w:cs="Times New Roman"/>
        </w:rPr>
      </w:pPr>
      <w:r w:rsidRPr="003366D0">
        <w:rPr>
          <w:rFonts w:ascii="Times New Roman" w:hAnsi="Times New Roman" w:cs="Times New Roman"/>
          <w:u w:val="single"/>
        </w:rPr>
        <w:t>Development</w:t>
      </w:r>
      <w:r w:rsidRPr="003366D0">
        <w:rPr>
          <w:rFonts w:ascii="Times New Roman" w:hAnsi="Times New Roman" w:cs="Times New Roman"/>
        </w:rPr>
        <w:t xml:space="preserve"> of the course work needs to be built around the design. The teacher will need to author the materia</w:t>
      </w:r>
      <w:r w:rsidR="008F4C94">
        <w:rPr>
          <w:rFonts w:ascii="Times New Roman" w:hAnsi="Times New Roman" w:cs="Times New Roman"/>
        </w:rPr>
        <w:t>ls that were determined earlier</w:t>
      </w:r>
      <w:r w:rsidRPr="003366D0">
        <w:rPr>
          <w:rFonts w:ascii="Times New Roman" w:hAnsi="Times New Roman" w:cs="Times New Roman"/>
        </w:rPr>
        <w:t xml:space="preserve"> and consider how to produce said material so that it can be delivered to the intended audience.</w:t>
      </w:r>
    </w:p>
    <w:p w14:paraId="4CE1ECF9" w14:textId="5A6AD671" w:rsidR="003B1D7E" w:rsidRPr="003366D0" w:rsidRDefault="003B1D7E" w:rsidP="003666DB">
      <w:pPr>
        <w:ind w:firstLine="720"/>
        <w:rPr>
          <w:rFonts w:ascii="Times New Roman" w:hAnsi="Times New Roman" w:cs="Times New Roman"/>
        </w:rPr>
      </w:pPr>
      <w:r w:rsidRPr="003366D0">
        <w:rPr>
          <w:rFonts w:ascii="Times New Roman" w:hAnsi="Times New Roman" w:cs="Times New Roman"/>
          <w:u w:val="single"/>
        </w:rPr>
        <w:t>Implementation</w:t>
      </w:r>
      <w:r w:rsidRPr="003366D0">
        <w:rPr>
          <w:rFonts w:ascii="Times New Roman" w:hAnsi="Times New Roman" w:cs="Times New Roman"/>
        </w:rPr>
        <w:t xml:space="preserve"> of the course work should be done after it has been authored. The learners will work through the materials and complete the desired learning tasks. Learners will need to be made aware of any materials that have particular instructions.</w:t>
      </w:r>
    </w:p>
    <w:p w14:paraId="2C9E929A" w14:textId="2EC7BDCD" w:rsidR="003B1D7E" w:rsidRPr="003366D0" w:rsidRDefault="003B1D7E" w:rsidP="003666DB">
      <w:pPr>
        <w:ind w:firstLine="720"/>
        <w:rPr>
          <w:rFonts w:ascii="Times New Roman" w:hAnsi="Times New Roman" w:cs="Times New Roman"/>
        </w:rPr>
      </w:pPr>
      <w:r w:rsidRPr="003366D0">
        <w:rPr>
          <w:rFonts w:ascii="Times New Roman" w:hAnsi="Times New Roman" w:cs="Times New Roman"/>
        </w:rPr>
        <w:t>When the course work h</w:t>
      </w:r>
      <w:r w:rsidR="005016DC" w:rsidRPr="003366D0">
        <w:rPr>
          <w:rFonts w:ascii="Times New Roman" w:hAnsi="Times New Roman" w:cs="Times New Roman"/>
        </w:rPr>
        <w:t xml:space="preserve">as been completed, an </w:t>
      </w:r>
      <w:r w:rsidR="005016DC" w:rsidRPr="003366D0">
        <w:rPr>
          <w:rFonts w:ascii="Times New Roman" w:hAnsi="Times New Roman" w:cs="Times New Roman"/>
          <w:u w:val="single"/>
        </w:rPr>
        <w:t>evaluation</w:t>
      </w:r>
      <w:r w:rsidR="005016DC" w:rsidRPr="003366D0">
        <w:rPr>
          <w:rFonts w:ascii="Times New Roman" w:hAnsi="Times New Roman" w:cs="Times New Roman"/>
        </w:rPr>
        <w:t xml:space="preserve"> of the learner’s behaviors will be performed. Expected outcomes and actual outcomes should be compared and data should be extracted from those results.</w:t>
      </w:r>
    </w:p>
    <w:p w14:paraId="1D431A5E" w14:textId="77777777" w:rsidR="003666DB" w:rsidRDefault="003666DB" w:rsidP="00CE3EA0">
      <w:pPr>
        <w:rPr>
          <w:rFonts w:ascii="Times New Roman" w:eastAsia="Times New Roman" w:hAnsi="Times New Roman" w:cs="Times New Roman"/>
          <w:b/>
          <w:bCs/>
          <w:color w:val="000000"/>
          <w:sz w:val="20"/>
          <w:szCs w:val="20"/>
        </w:rPr>
      </w:pPr>
    </w:p>
    <w:p w14:paraId="7AE334BA" w14:textId="77777777" w:rsidR="003366D0" w:rsidRDefault="003366D0" w:rsidP="00B10C84">
      <w:pPr>
        <w:rPr>
          <w:rFonts w:ascii="Times New Roman" w:eastAsia="Times New Roman" w:hAnsi="Times New Roman" w:cs="Times New Roman"/>
          <w:b/>
          <w:bCs/>
          <w:color w:val="000000"/>
        </w:rPr>
      </w:pPr>
    </w:p>
    <w:p w14:paraId="796AAEA4" w14:textId="77777777" w:rsidR="003366D0" w:rsidRDefault="003366D0" w:rsidP="00B10C84">
      <w:pPr>
        <w:rPr>
          <w:rFonts w:ascii="Times New Roman" w:eastAsia="Times New Roman" w:hAnsi="Times New Roman" w:cs="Times New Roman"/>
          <w:b/>
          <w:bCs/>
          <w:color w:val="000000"/>
        </w:rPr>
      </w:pPr>
    </w:p>
    <w:p w14:paraId="3F9115AC" w14:textId="2D506BBD" w:rsidR="00E60CB3" w:rsidRPr="00B10C84" w:rsidRDefault="008F12F7" w:rsidP="00B10C84">
      <w:pPr>
        <w:rPr>
          <w:rFonts w:ascii="Times" w:eastAsia="Times New Roman" w:hAnsi="Times" w:cs="Times New Roman"/>
        </w:rPr>
      </w:pPr>
      <w:r w:rsidRPr="00B10C84">
        <w:rPr>
          <w:rFonts w:ascii="Times New Roman" w:eastAsia="Times New Roman" w:hAnsi="Times New Roman" w:cs="Times New Roman"/>
          <w:b/>
          <w:bCs/>
          <w:color w:val="000000"/>
        </w:rPr>
        <w:t>References:</w:t>
      </w:r>
      <w:r w:rsidR="00CE3EA0" w:rsidRPr="00B10C84">
        <w:rPr>
          <w:rFonts w:ascii="Times New Roman" w:eastAsia="Times New Roman" w:hAnsi="Times New Roman" w:cs="Times New Roman"/>
          <w:b/>
          <w:bCs/>
          <w:color w:val="000000"/>
        </w:rPr>
        <w:t xml:space="preserve"> </w:t>
      </w:r>
    </w:p>
    <w:p w14:paraId="030BA8F4" w14:textId="45684962" w:rsidR="00CE3EA0" w:rsidRDefault="00CE3EA0" w:rsidP="001D6539">
      <w:pPr>
        <w:rPr>
          <w:shd w:val="clear" w:color="auto" w:fill="FFFFFF"/>
        </w:rPr>
      </w:pPr>
      <w:r w:rsidRPr="00CE3EA0">
        <w:rPr>
          <w:shd w:val="clear" w:color="auto" w:fill="FFFFFF"/>
        </w:rPr>
        <w:t xml:space="preserve">Chevalier, R. D. (2011), </w:t>
      </w:r>
    </w:p>
    <w:p w14:paraId="25269697" w14:textId="77777777" w:rsidR="00CE3EA0" w:rsidRDefault="00CE3EA0" w:rsidP="001D6539">
      <w:pPr>
        <w:ind w:firstLine="720"/>
        <w:rPr>
          <w:shd w:val="clear" w:color="auto" w:fill="FFFFFF"/>
        </w:rPr>
      </w:pPr>
      <w:r w:rsidRPr="00CE3EA0">
        <w:rPr>
          <w:shd w:val="clear" w:color="auto" w:fill="FFFFFF"/>
        </w:rPr>
        <w:t xml:space="preserve">When did ADDIE become addie?. </w:t>
      </w:r>
    </w:p>
    <w:p w14:paraId="4953C2D3" w14:textId="77777777" w:rsidR="00CE3EA0" w:rsidRDefault="00CE3EA0" w:rsidP="001D6539">
      <w:pPr>
        <w:ind w:firstLine="720"/>
        <w:rPr>
          <w:shd w:val="clear" w:color="auto" w:fill="FFFFFF"/>
        </w:rPr>
      </w:pPr>
      <w:r w:rsidRPr="00CE3EA0">
        <w:rPr>
          <w:shd w:val="clear" w:color="auto" w:fill="FFFFFF"/>
        </w:rPr>
        <w:t xml:space="preserve">Perf. Improv., 50: 10–14. </w:t>
      </w:r>
    </w:p>
    <w:p w14:paraId="3E852D05" w14:textId="0141F194" w:rsidR="001D6539" w:rsidRDefault="00CE3EA0" w:rsidP="00B10C84">
      <w:pPr>
        <w:ind w:firstLine="720"/>
        <w:rPr>
          <w:shd w:val="clear" w:color="auto" w:fill="FFFFFF"/>
        </w:rPr>
      </w:pPr>
      <w:proofErr w:type="gramStart"/>
      <w:r w:rsidRPr="00CE3EA0">
        <w:rPr>
          <w:shd w:val="clear" w:color="auto" w:fill="FFFFFF"/>
        </w:rPr>
        <w:t>doi</w:t>
      </w:r>
      <w:proofErr w:type="gramEnd"/>
      <w:r w:rsidRPr="00CE3EA0">
        <w:rPr>
          <w:shd w:val="clear" w:color="auto" w:fill="FFFFFF"/>
        </w:rPr>
        <w:t>: 10.1002/pfi.20221</w:t>
      </w:r>
    </w:p>
    <w:p w14:paraId="0EB0A295" w14:textId="77777777" w:rsidR="00AC7AD6" w:rsidRDefault="00AC7AD6" w:rsidP="00AC7AD6">
      <w:pPr>
        <w:rPr>
          <w:shd w:val="clear" w:color="auto" w:fill="FFFFFF"/>
        </w:rPr>
      </w:pPr>
    </w:p>
    <w:p w14:paraId="7A6FAF1D" w14:textId="77777777" w:rsidR="00AC7AD6" w:rsidRPr="002E4884" w:rsidRDefault="00AC7AD6" w:rsidP="00AC7AD6">
      <w:r w:rsidRPr="002E4884">
        <w:t xml:space="preserve">G. </w:t>
      </w:r>
      <w:proofErr w:type="spellStart"/>
      <w:r w:rsidRPr="002E4884">
        <w:t>Conole</w:t>
      </w:r>
      <w:proofErr w:type="spellEnd"/>
      <w:r w:rsidRPr="002E4884">
        <w:t>, M. Dyke, M. Oliver, J. Seale</w:t>
      </w:r>
    </w:p>
    <w:p w14:paraId="299DD8B5" w14:textId="77777777" w:rsidR="00AC7AD6" w:rsidRPr="002E4884" w:rsidRDefault="00AC7AD6" w:rsidP="00AC7AD6">
      <w:pPr>
        <w:ind w:firstLine="720"/>
        <w:rPr>
          <w:bCs/>
        </w:rPr>
      </w:pPr>
      <w:r w:rsidRPr="002E4884">
        <w:rPr>
          <w:bCs/>
        </w:rPr>
        <w:t>Mapping pedagogy and tools for effective learning design</w:t>
      </w:r>
    </w:p>
    <w:p w14:paraId="278F6442" w14:textId="77777777" w:rsidR="00AC7AD6" w:rsidRPr="002E4884" w:rsidRDefault="00AC7AD6" w:rsidP="00AC7AD6">
      <w:pPr>
        <w:ind w:left="720"/>
        <w:rPr>
          <w:bCs/>
        </w:rPr>
      </w:pPr>
      <w:r w:rsidRPr="002E4884">
        <w:t>Computers &amp; Education, Volume 43, Issues 1–2, August–September 2004, Pages 17–33</w:t>
      </w:r>
    </w:p>
    <w:p w14:paraId="4305FCE9" w14:textId="77777777" w:rsidR="00AC7AD6" w:rsidRDefault="00AC7AD6" w:rsidP="00AC7AD6">
      <w:pPr>
        <w:shd w:val="clear" w:color="auto" w:fill="FFFFFF"/>
        <w:spacing w:line="300" w:lineRule="atLeast"/>
        <w:ind w:left="720"/>
        <w:textAlignment w:val="baseline"/>
        <w:rPr>
          <w:rFonts w:ascii="Times New Roman" w:eastAsia="Arial Unicode MS" w:hAnsi="Times New Roman" w:cs="Times New Roman"/>
          <w:color w:val="316C9D"/>
          <w:u w:val="single"/>
          <w:bdr w:val="none" w:sz="0" w:space="0" w:color="auto" w:frame="1"/>
        </w:rPr>
      </w:pPr>
      <w:hyperlink r:id="rId7" w:history="1">
        <w:r w:rsidRPr="002E4884">
          <w:rPr>
            <w:rFonts w:ascii="Times New Roman" w:eastAsia="Arial Unicode MS" w:hAnsi="Times New Roman" w:cs="Times New Roman"/>
            <w:color w:val="316C9D"/>
            <w:u w:val="single"/>
            <w:bdr w:val="none" w:sz="0" w:space="0" w:color="auto" w:frame="1"/>
          </w:rPr>
          <w:t>http://dx.doi.org.libproxy.boisestate.edu/10.1016/j.compedu.2003.12.018</w:t>
        </w:r>
      </w:hyperlink>
    </w:p>
    <w:p w14:paraId="24AB0499" w14:textId="77777777" w:rsidR="00AC7AD6" w:rsidRDefault="00AC7AD6" w:rsidP="00AC7AD6">
      <w:pPr>
        <w:shd w:val="clear" w:color="auto" w:fill="FFFFFF"/>
        <w:spacing w:line="300" w:lineRule="atLeast"/>
        <w:textAlignment w:val="baseline"/>
        <w:rPr>
          <w:rFonts w:ascii="Times New Roman" w:eastAsia="Arial Unicode MS" w:hAnsi="Times New Roman" w:cs="Times New Roman"/>
          <w:color w:val="316C9D"/>
          <w:u w:val="single"/>
          <w:bdr w:val="none" w:sz="0" w:space="0" w:color="auto" w:frame="1"/>
        </w:rPr>
      </w:pPr>
    </w:p>
    <w:p w14:paraId="4C59AD01" w14:textId="77777777" w:rsidR="00AC7AD6" w:rsidRDefault="00AC7AD6" w:rsidP="00AC7AD6">
      <w:r>
        <w:t>Learning-Theories.com</w:t>
      </w:r>
    </w:p>
    <w:p w14:paraId="274EDF46" w14:textId="77777777" w:rsidR="00AC7AD6" w:rsidRDefault="00AC7AD6" w:rsidP="00AC7AD6">
      <w:pPr>
        <w:ind w:firstLine="720"/>
      </w:pPr>
      <w:r>
        <w:t>Accessed June 17, 2013</w:t>
      </w:r>
    </w:p>
    <w:p w14:paraId="4FDC2A90" w14:textId="5F2BFBD8" w:rsidR="00AC7AD6" w:rsidRPr="00AC7AD6" w:rsidRDefault="00AC7AD6" w:rsidP="00AC7AD6">
      <w:pPr>
        <w:ind w:firstLine="720"/>
      </w:pPr>
      <w:hyperlink r:id="rId8" w:history="1">
        <w:r w:rsidRPr="00060AC7">
          <w:rPr>
            <w:rStyle w:val="Hyperlink"/>
          </w:rPr>
          <w:t>www.learning-theories.com</w:t>
        </w:r>
      </w:hyperlink>
    </w:p>
    <w:p w14:paraId="2959F098" w14:textId="77777777" w:rsidR="00AC7AD6" w:rsidRPr="00B10C84" w:rsidRDefault="00AC7AD6" w:rsidP="00AC7AD6">
      <w:pPr>
        <w:rPr>
          <w:shd w:val="clear" w:color="auto" w:fill="FFFFFF"/>
        </w:rPr>
      </w:pPr>
    </w:p>
    <w:p w14:paraId="200A1612" w14:textId="0EA0AF0D" w:rsidR="001D6539" w:rsidRDefault="00E60CB3" w:rsidP="001D6539">
      <w:pPr>
        <w:rPr>
          <w:rFonts w:ascii="Times New Roman" w:eastAsia="Times New Roman" w:hAnsi="Times New Roman" w:cs="Times New Roman"/>
          <w:b/>
          <w:bCs/>
          <w:color w:val="000000"/>
          <w:sz w:val="20"/>
          <w:szCs w:val="20"/>
        </w:rPr>
      </w:pPr>
      <w:r>
        <w:t>Neal, B. (2011)</w:t>
      </w:r>
    </w:p>
    <w:p w14:paraId="2A2182C7" w14:textId="3DFD6E81" w:rsidR="00E60CB3" w:rsidRPr="001D6539" w:rsidRDefault="00E60CB3" w:rsidP="001D6539">
      <w:pPr>
        <w:ind w:firstLine="720"/>
        <w:rPr>
          <w:rFonts w:ascii="Times New Roman" w:eastAsia="Times New Roman" w:hAnsi="Times New Roman" w:cs="Times New Roman"/>
          <w:b/>
          <w:bCs/>
          <w:color w:val="000000"/>
          <w:sz w:val="20"/>
          <w:szCs w:val="20"/>
        </w:rPr>
      </w:pPr>
      <w:r>
        <w:t>e-ADDIE!</w:t>
      </w:r>
    </w:p>
    <w:p w14:paraId="1B1C1DCA" w14:textId="0A20CF0F" w:rsidR="00E60CB3" w:rsidRDefault="00E60CB3" w:rsidP="001D6539">
      <w:r>
        <w:tab/>
        <w:t>T+D, 65(3), 76-77.</w:t>
      </w:r>
    </w:p>
    <w:p w14:paraId="1B704EA7" w14:textId="59DD6BEB" w:rsidR="00E60CB3" w:rsidRDefault="008F4C94" w:rsidP="00B10C84">
      <w:pPr>
        <w:ind w:left="720"/>
      </w:pPr>
      <w:hyperlink r:id="rId9" w:history="1">
        <w:r w:rsidR="00E60CB3" w:rsidRPr="00060AC7">
          <w:rPr>
            <w:rStyle w:val="Hyperlink"/>
          </w:rPr>
          <w:t>http://web.ebscohost.com.libproxy.boisestate.edu/ehost/pdfviewer/pdfviewer?sid=a902fc67-5060-4bdf-af24-73b61ba909f7%40sessionmgr4&amp;vid=2&amp;hid=10</w:t>
        </w:r>
      </w:hyperlink>
    </w:p>
    <w:p w14:paraId="5D561B06" w14:textId="77777777" w:rsidR="00C9235C" w:rsidRDefault="00C9235C">
      <w:pPr>
        <w:rPr>
          <w:rFonts w:ascii="Times New Roman" w:hAnsi="Times New Roman" w:cs="Times New Roman"/>
        </w:rPr>
      </w:pPr>
    </w:p>
    <w:p w14:paraId="161CF0B6" w14:textId="77777777" w:rsidR="001D6539" w:rsidRDefault="001D6539" w:rsidP="001D6539">
      <w:pPr>
        <w:shd w:val="clear" w:color="auto" w:fill="FFFFFF"/>
        <w:spacing w:line="300" w:lineRule="atLeast"/>
        <w:textAlignment w:val="baseline"/>
        <w:rPr>
          <w:rFonts w:ascii="Times New Roman" w:eastAsia="Arial Unicode MS" w:hAnsi="Times New Roman" w:cs="Times New Roman"/>
        </w:rPr>
      </w:pPr>
    </w:p>
    <w:p w14:paraId="6F4B2C10" w14:textId="77777777" w:rsidR="001D6539" w:rsidRDefault="001D6539" w:rsidP="001D6539">
      <w:pPr>
        <w:shd w:val="clear" w:color="auto" w:fill="FFFFFF"/>
        <w:spacing w:line="300" w:lineRule="atLeast"/>
        <w:textAlignment w:val="baseline"/>
        <w:rPr>
          <w:rFonts w:ascii="Times New Roman" w:eastAsia="Arial Unicode MS" w:hAnsi="Times New Roman" w:cs="Times New Roman"/>
        </w:rPr>
      </w:pPr>
    </w:p>
    <w:p w14:paraId="31E659A0" w14:textId="77777777" w:rsidR="001D6539" w:rsidRDefault="001D6539" w:rsidP="001D6539">
      <w:pPr>
        <w:shd w:val="clear" w:color="auto" w:fill="FFFFFF"/>
        <w:spacing w:line="300" w:lineRule="atLeast"/>
        <w:textAlignment w:val="baseline"/>
        <w:rPr>
          <w:rFonts w:ascii="Times New Roman" w:eastAsia="Arial Unicode MS" w:hAnsi="Times New Roman" w:cs="Times New Roman"/>
        </w:rPr>
      </w:pPr>
    </w:p>
    <w:p w14:paraId="6D0913AF" w14:textId="77777777" w:rsidR="001D6539" w:rsidRDefault="001D6539" w:rsidP="001D6539">
      <w:pPr>
        <w:shd w:val="clear" w:color="auto" w:fill="FFFFFF"/>
        <w:spacing w:line="300" w:lineRule="atLeast"/>
        <w:textAlignment w:val="baseline"/>
        <w:rPr>
          <w:rFonts w:ascii="Times New Roman" w:eastAsia="Arial Unicode MS" w:hAnsi="Times New Roman" w:cs="Times New Roman"/>
        </w:rPr>
      </w:pPr>
    </w:p>
    <w:p w14:paraId="10450222" w14:textId="77777777" w:rsidR="001D6539" w:rsidRDefault="001D6539" w:rsidP="001D6539">
      <w:pPr>
        <w:shd w:val="clear" w:color="auto" w:fill="FFFFFF"/>
        <w:spacing w:line="300" w:lineRule="atLeast"/>
        <w:textAlignment w:val="baseline"/>
        <w:rPr>
          <w:rFonts w:ascii="Times New Roman" w:eastAsia="Arial Unicode MS" w:hAnsi="Times New Roman" w:cs="Times New Roman"/>
        </w:rPr>
      </w:pPr>
    </w:p>
    <w:p w14:paraId="426F9902" w14:textId="77777777" w:rsidR="001D6539" w:rsidRDefault="001D6539" w:rsidP="001D6539">
      <w:pPr>
        <w:shd w:val="clear" w:color="auto" w:fill="FFFFFF"/>
        <w:spacing w:line="300" w:lineRule="atLeast"/>
        <w:textAlignment w:val="baseline"/>
        <w:rPr>
          <w:rFonts w:ascii="Times New Roman" w:eastAsia="Arial Unicode MS" w:hAnsi="Times New Roman" w:cs="Times New Roman"/>
        </w:rPr>
      </w:pPr>
    </w:p>
    <w:p w14:paraId="4E4DC694" w14:textId="77777777" w:rsidR="001D6539" w:rsidRDefault="001D6539" w:rsidP="001D6539">
      <w:pPr>
        <w:shd w:val="clear" w:color="auto" w:fill="FFFFFF"/>
        <w:spacing w:line="300" w:lineRule="atLeast"/>
        <w:textAlignment w:val="baseline"/>
        <w:rPr>
          <w:rFonts w:ascii="Times New Roman" w:eastAsia="Arial Unicode MS" w:hAnsi="Times New Roman" w:cs="Times New Roman"/>
        </w:rPr>
      </w:pPr>
    </w:p>
    <w:p w14:paraId="18C80857" w14:textId="77777777" w:rsidR="001D6539" w:rsidRDefault="001D6539" w:rsidP="001D6539">
      <w:pPr>
        <w:shd w:val="clear" w:color="auto" w:fill="FFFFFF"/>
        <w:spacing w:line="300" w:lineRule="atLeast"/>
        <w:textAlignment w:val="baseline"/>
        <w:rPr>
          <w:rFonts w:ascii="Times New Roman" w:eastAsia="Arial Unicode MS" w:hAnsi="Times New Roman" w:cs="Times New Roman"/>
        </w:rPr>
      </w:pPr>
    </w:p>
    <w:p w14:paraId="6DFC4143" w14:textId="77777777" w:rsidR="00B46731" w:rsidRPr="001845D3" w:rsidRDefault="00B46731" w:rsidP="00B46731">
      <w:pPr>
        <w:rPr>
          <w:rFonts w:ascii="Times" w:eastAsia="Times New Roman" w:hAnsi="Times" w:cs="Times New Roman"/>
          <w:sz w:val="20"/>
          <w:szCs w:val="20"/>
        </w:rPr>
      </w:pPr>
    </w:p>
    <w:sectPr w:rsidR="00B46731" w:rsidRPr="001845D3" w:rsidSect="00B46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B44E9"/>
    <w:multiLevelType w:val="multilevel"/>
    <w:tmpl w:val="A9BE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2F7"/>
    <w:rsid w:val="00154B79"/>
    <w:rsid w:val="001845D3"/>
    <w:rsid w:val="001D6539"/>
    <w:rsid w:val="00222E5C"/>
    <w:rsid w:val="00232642"/>
    <w:rsid w:val="002E4884"/>
    <w:rsid w:val="003366D0"/>
    <w:rsid w:val="003666DB"/>
    <w:rsid w:val="003B1D7E"/>
    <w:rsid w:val="0041386B"/>
    <w:rsid w:val="005016DC"/>
    <w:rsid w:val="00515903"/>
    <w:rsid w:val="0058108C"/>
    <w:rsid w:val="00743711"/>
    <w:rsid w:val="008C2984"/>
    <w:rsid w:val="008C745E"/>
    <w:rsid w:val="008F12F7"/>
    <w:rsid w:val="008F4C94"/>
    <w:rsid w:val="00AC7AD6"/>
    <w:rsid w:val="00AF6428"/>
    <w:rsid w:val="00B10C84"/>
    <w:rsid w:val="00B462EE"/>
    <w:rsid w:val="00B46731"/>
    <w:rsid w:val="00BA6737"/>
    <w:rsid w:val="00BB1880"/>
    <w:rsid w:val="00BD1689"/>
    <w:rsid w:val="00C9235C"/>
    <w:rsid w:val="00CE171A"/>
    <w:rsid w:val="00CE3EA0"/>
    <w:rsid w:val="00D448BD"/>
    <w:rsid w:val="00D45F94"/>
    <w:rsid w:val="00DF39C4"/>
    <w:rsid w:val="00E60CB3"/>
    <w:rsid w:val="00EF042B"/>
    <w:rsid w:val="00F72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E434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235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t0">
    <w:name w:val="fnt0"/>
    <w:basedOn w:val="DefaultParagraphFont"/>
    <w:rsid w:val="008F12F7"/>
  </w:style>
  <w:style w:type="character" w:customStyle="1" w:styleId="apple-converted-space">
    <w:name w:val="apple-converted-space"/>
    <w:basedOn w:val="DefaultParagraphFont"/>
    <w:rsid w:val="008F12F7"/>
  </w:style>
  <w:style w:type="character" w:customStyle="1" w:styleId="Heading1Char">
    <w:name w:val="Heading 1 Char"/>
    <w:basedOn w:val="DefaultParagraphFont"/>
    <w:link w:val="Heading1"/>
    <w:uiPriority w:val="9"/>
    <w:rsid w:val="00C9235C"/>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C923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35C"/>
    <w:rPr>
      <w:rFonts w:ascii="Lucida Grande" w:hAnsi="Lucida Grande" w:cs="Lucida Grande"/>
      <w:sz w:val="18"/>
      <w:szCs w:val="18"/>
    </w:rPr>
  </w:style>
  <w:style w:type="character" w:styleId="Hyperlink">
    <w:name w:val="Hyperlink"/>
    <w:basedOn w:val="DefaultParagraphFont"/>
    <w:uiPriority w:val="99"/>
    <w:unhideWhenUsed/>
    <w:rsid w:val="00C9235C"/>
    <w:rPr>
      <w:color w:val="0000FF"/>
      <w:u w:val="single"/>
    </w:rPr>
  </w:style>
  <w:style w:type="paragraph" w:styleId="NoSpacing">
    <w:name w:val="No Spacing"/>
    <w:uiPriority w:val="1"/>
    <w:qFormat/>
    <w:rsid w:val="00D448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235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t0">
    <w:name w:val="fnt0"/>
    <w:basedOn w:val="DefaultParagraphFont"/>
    <w:rsid w:val="008F12F7"/>
  </w:style>
  <w:style w:type="character" w:customStyle="1" w:styleId="apple-converted-space">
    <w:name w:val="apple-converted-space"/>
    <w:basedOn w:val="DefaultParagraphFont"/>
    <w:rsid w:val="008F12F7"/>
  </w:style>
  <w:style w:type="character" w:customStyle="1" w:styleId="Heading1Char">
    <w:name w:val="Heading 1 Char"/>
    <w:basedOn w:val="DefaultParagraphFont"/>
    <w:link w:val="Heading1"/>
    <w:uiPriority w:val="9"/>
    <w:rsid w:val="00C9235C"/>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C923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35C"/>
    <w:rPr>
      <w:rFonts w:ascii="Lucida Grande" w:hAnsi="Lucida Grande" w:cs="Lucida Grande"/>
      <w:sz w:val="18"/>
      <w:szCs w:val="18"/>
    </w:rPr>
  </w:style>
  <w:style w:type="character" w:styleId="Hyperlink">
    <w:name w:val="Hyperlink"/>
    <w:basedOn w:val="DefaultParagraphFont"/>
    <w:uiPriority w:val="99"/>
    <w:unhideWhenUsed/>
    <w:rsid w:val="00C9235C"/>
    <w:rPr>
      <w:color w:val="0000FF"/>
      <w:u w:val="single"/>
    </w:rPr>
  </w:style>
  <w:style w:type="paragraph" w:styleId="NoSpacing">
    <w:name w:val="No Spacing"/>
    <w:uiPriority w:val="1"/>
    <w:qFormat/>
    <w:rsid w:val="00D44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7924">
      <w:bodyDiv w:val="1"/>
      <w:marLeft w:val="0"/>
      <w:marRight w:val="0"/>
      <w:marTop w:val="0"/>
      <w:marBottom w:val="0"/>
      <w:divBdr>
        <w:top w:val="none" w:sz="0" w:space="0" w:color="auto"/>
        <w:left w:val="none" w:sz="0" w:space="0" w:color="auto"/>
        <w:bottom w:val="none" w:sz="0" w:space="0" w:color="auto"/>
        <w:right w:val="none" w:sz="0" w:space="0" w:color="auto"/>
      </w:divBdr>
    </w:div>
    <w:div w:id="130631750">
      <w:bodyDiv w:val="1"/>
      <w:marLeft w:val="0"/>
      <w:marRight w:val="0"/>
      <w:marTop w:val="0"/>
      <w:marBottom w:val="0"/>
      <w:divBdr>
        <w:top w:val="none" w:sz="0" w:space="0" w:color="auto"/>
        <w:left w:val="none" w:sz="0" w:space="0" w:color="auto"/>
        <w:bottom w:val="none" w:sz="0" w:space="0" w:color="auto"/>
        <w:right w:val="none" w:sz="0" w:space="0" w:color="auto"/>
      </w:divBdr>
    </w:div>
    <w:div w:id="344751882">
      <w:bodyDiv w:val="1"/>
      <w:marLeft w:val="0"/>
      <w:marRight w:val="0"/>
      <w:marTop w:val="0"/>
      <w:marBottom w:val="0"/>
      <w:divBdr>
        <w:top w:val="none" w:sz="0" w:space="0" w:color="auto"/>
        <w:left w:val="none" w:sz="0" w:space="0" w:color="auto"/>
        <w:bottom w:val="none" w:sz="0" w:space="0" w:color="auto"/>
        <w:right w:val="none" w:sz="0" w:space="0" w:color="auto"/>
      </w:divBdr>
    </w:div>
    <w:div w:id="409425119">
      <w:bodyDiv w:val="1"/>
      <w:marLeft w:val="0"/>
      <w:marRight w:val="0"/>
      <w:marTop w:val="0"/>
      <w:marBottom w:val="0"/>
      <w:divBdr>
        <w:top w:val="none" w:sz="0" w:space="0" w:color="auto"/>
        <w:left w:val="none" w:sz="0" w:space="0" w:color="auto"/>
        <w:bottom w:val="none" w:sz="0" w:space="0" w:color="auto"/>
        <w:right w:val="none" w:sz="0" w:space="0" w:color="auto"/>
      </w:divBdr>
    </w:div>
    <w:div w:id="550117561">
      <w:bodyDiv w:val="1"/>
      <w:marLeft w:val="0"/>
      <w:marRight w:val="0"/>
      <w:marTop w:val="0"/>
      <w:marBottom w:val="0"/>
      <w:divBdr>
        <w:top w:val="none" w:sz="0" w:space="0" w:color="auto"/>
        <w:left w:val="none" w:sz="0" w:space="0" w:color="auto"/>
        <w:bottom w:val="none" w:sz="0" w:space="0" w:color="auto"/>
        <w:right w:val="none" w:sz="0" w:space="0" w:color="auto"/>
      </w:divBdr>
    </w:div>
    <w:div w:id="647899394">
      <w:bodyDiv w:val="1"/>
      <w:marLeft w:val="0"/>
      <w:marRight w:val="0"/>
      <w:marTop w:val="0"/>
      <w:marBottom w:val="0"/>
      <w:divBdr>
        <w:top w:val="none" w:sz="0" w:space="0" w:color="auto"/>
        <w:left w:val="none" w:sz="0" w:space="0" w:color="auto"/>
        <w:bottom w:val="none" w:sz="0" w:space="0" w:color="auto"/>
        <w:right w:val="none" w:sz="0" w:space="0" w:color="auto"/>
      </w:divBdr>
    </w:div>
    <w:div w:id="651712533">
      <w:bodyDiv w:val="1"/>
      <w:marLeft w:val="0"/>
      <w:marRight w:val="0"/>
      <w:marTop w:val="0"/>
      <w:marBottom w:val="0"/>
      <w:divBdr>
        <w:top w:val="none" w:sz="0" w:space="0" w:color="auto"/>
        <w:left w:val="none" w:sz="0" w:space="0" w:color="auto"/>
        <w:bottom w:val="none" w:sz="0" w:space="0" w:color="auto"/>
        <w:right w:val="none" w:sz="0" w:space="0" w:color="auto"/>
      </w:divBdr>
    </w:div>
    <w:div w:id="783429727">
      <w:bodyDiv w:val="1"/>
      <w:marLeft w:val="0"/>
      <w:marRight w:val="0"/>
      <w:marTop w:val="0"/>
      <w:marBottom w:val="0"/>
      <w:divBdr>
        <w:top w:val="none" w:sz="0" w:space="0" w:color="auto"/>
        <w:left w:val="none" w:sz="0" w:space="0" w:color="auto"/>
        <w:bottom w:val="none" w:sz="0" w:space="0" w:color="auto"/>
        <w:right w:val="none" w:sz="0" w:space="0" w:color="auto"/>
      </w:divBdr>
    </w:div>
    <w:div w:id="798381027">
      <w:bodyDiv w:val="1"/>
      <w:marLeft w:val="0"/>
      <w:marRight w:val="0"/>
      <w:marTop w:val="0"/>
      <w:marBottom w:val="0"/>
      <w:divBdr>
        <w:top w:val="none" w:sz="0" w:space="0" w:color="auto"/>
        <w:left w:val="none" w:sz="0" w:space="0" w:color="auto"/>
        <w:bottom w:val="none" w:sz="0" w:space="0" w:color="auto"/>
        <w:right w:val="none" w:sz="0" w:space="0" w:color="auto"/>
      </w:divBdr>
    </w:div>
    <w:div w:id="879244704">
      <w:bodyDiv w:val="1"/>
      <w:marLeft w:val="0"/>
      <w:marRight w:val="0"/>
      <w:marTop w:val="0"/>
      <w:marBottom w:val="0"/>
      <w:divBdr>
        <w:top w:val="none" w:sz="0" w:space="0" w:color="auto"/>
        <w:left w:val="none" w:sz="0" w:space="0" w:color="auto"/>
        <w:bottom w:val="none" w:sz="0" w:space="0" w:color="auto"/>
        <w:right w:val="none" w:sz="0" w:space="0" w:color="auto"/>
      </w:divBdr>
    </w:div>
    <w:div w:id="898175502">
      <w:bodyDiv w:val="1"/>
      <w:marLeft w:val="0"/>
      <w:marRight w:val="0"/>
      <w:marTop w:val="0"/>
      <w:marBottom w:val="0"/>
      <w:divBdr>
        <w:top w:val="none" w:sz="0" w:space="0" w:color="auto"/>
        <w:left w:val="none" w:sz="0" w:space="0" w:color="auto"/>
        <w:bottom w:val="none" w:sz="0" w:space="0" w:color="auto"/>
        <w:right w:val="none" w:sz="0" w:space="0" w:color="auto"/>
      </w:divBdr>
    </w:div>
    <w:div w:id="953052329">
      <w:bodyDiv w:val="1"/>
      <w:marLeft w:val="0"/>
      <w:marRight w:val="0"/>
      <w:marTop w:val="0"/>
      <w:marBottom w:val="0"/>
      <w:divBdr>
        <w:top w:val="none" w:sz="0" w:space="0" w:color="auto"/>
        <w:left w:val="none" w:sz="0" w:space="0" w:color="auto"/>
        <w:bottom w:val="none" w:sz="0" w:space="0" w:color="auto"/>
        <w:right w:val="none" w:sz="0" w:space="0" w:color="auto"/>
      </w:divBdr>
    </w:div>
    <w:div w:id="992830624">
      <w:bodyDiv w:val="1"/>
      <w:marLeft w:val="0"/>
      <w:marRight w:val="0"/>
      <w:marTop w:val="0"/>
      <w:marBottom w:val="0"/>
      <w:divBdr>
        <w:top w:val="none" w:sz="0" w:space="0" w:color="auto"/>
        <w:left w:val="none" w:sz="0" w:space="0" w:color="auto"/>
        <w:bottom w:val="none" w:sz="0" w:space="0" w:color="auto"/>
        <w:right w:val="none" w:sz="0" w:space="0" w:color="auto"/>
      </w:divBdr>
    </w:div>
    <w:div w:id="1060011098">
      <w:bodyDiv w:val="1"/>
      <w:marLeft w:val="0"/>
      <w:marRight w:val="0"/>
      <w:marTop w:val="0"/>
      <w:marBottom w:val="0"/>
      <w:divBdr>
        <w:top w:val="none" w:sz="0" w:space="0" w:color="auto"/>
        <w:left w:val="none" w:sz="0" w:space="0" w:color="auto"/>
        <w:bottom w:val="none" w:sz="0" w:space="0" w:color="auto"/>
        <w:right w:val="none" w:sz="0" w:space="0" w:color="auto"/>
      </w:divBdr>
    </w:div>
    <w:div w:id="1070082374">
      <w:bodyDiv w:val="1"/>
      <w:marLeft w:val="0"/>
      <w:marRight w:val="0"/>
      <w:marTop w:val="0"/>
      <w:marBottom w:val="0"/>
      <w:divBdr>
        <w:top w:val="none" w:sz="0" w:space="0" w:color="auto"/>
        <w:left w:val="none" w:sz="0" w:space="0" w:color="auto"/>
        <w:bottom w:val="none" w:sz="0" w:space="0" w:color="auto"/>
        <w:right w:val="none" w:sz="0" w:space="0" w:color="auto"/>
      </w:divBdr>
    </w:div>
    <w:div w:id="1092235999">
      <w:bodyDiv w:val="1"/>
      <w:marLeft w:val="0"/>
      <w:marRight w:val="0"/>
      <w:marTop w:val="0"/>
      <w:marBottom w:val="0"/>
      <w:divBdr>
        <w:top w:val="none" w:sz="0" w:space="0" w:color="auto"/>
        <w:left w:val="none" w:sz="0" w:space="0" w:color="auto"/>
        <w:bottom w:val="none" w:sz="0" w:space="0" w:color="auto"/>
        <w:right w:val="none" w:sz="0" w:space="0" w:color="auto"/>
      </w:divBdr>
    </w:div>
    <w:div w:id="1124158043">
      <w:bodyDiv w:val="1"/>
      <w:marLeft w:val="0"/>
      <w:marRight w:val="0"/>
      <w:marTop w:val="0"/>
      <w:marBottom w:val="0"/>
      <w:divBdr>
        <w:top w:val="none" w:sz="0" w:space="0" w:color="auto"/>
        <w:left w:val="none" w:sz="0" w:space="0" w:color="auto"/>
        <w:bottom w:val="none" w:sz="0" w:space="0" w:color="auto"/>
        <w:right w:val="none" w:sz="0" w:space="0" w:color="auto"/>
      </w:divBdr>
    </w:div>
    <w:div w:id="1292244602">
      <w:bodyDiv w:val="1"/>
      <w:marLeft w:val="0"/>
      <w:marRight w:val="0"/>
      <w:marTop w:val="0"/>
      <w:marBottom w:val="0"/>
      <w:divBdr>
        <w:top w:val="none" w:sz="0" w:space="0" w:color="auto"/>
        <w:left w:val="none" w:sz="0" w:space="0" w:color="auto"/>
        <w:bottom w:val="none" w:sz="0" w:space="0" w:color="auto"/>
        <w:right w:val="none" w:sz="0" w:space="0" w:color="auto"/>
      </w:divBdr>
    </w:div>
    <w:div w:id="1733574729">
      <w:bodyDiv w:val="1"/>
      <w:marLeft w:val="0"/>
      <w:marRight w:val="0"/>
      <w:marTop w:val="0"/>
      <w:marBottom w:val="0"/>
      <w:divBdr>
        <w:top w:val="none" w:sz="0" w:space="0" w:color="auto"/>
        <w:left w:val="none" w:sz="0" w:space="0" w:color="auto"/>
        <w:bottom w:val="none" w:sz="0" w:space="0" w:color="auto"/>
        <w:right w:val="none" w:sz="0" w:space="0" w:color="auto"/>
      </w:divBdr>
    </w:div>
    <w:div w:id="1817448416">
      <w:bodyDiv w:val="1"/>
      <w:marLeft w:val="0"/>
      <w:marRight w:val="0"/>
      <w:marTop w:val="0"/>
      <w:marBottom w:val="0"/>
      <w:divBdr>
        <w:top w:val="none" w:sz="0" w:space="0" w:color="auto"/>
        <w:left w:val="none" w:sz="0" w:space="0" w:color="auto"/>
        <w:bottom w:val="none" w:sz="0" w:space="0" w:color="auto"/>
        <w:right w:val="none" w:sz="0" w:space="0" w:color="auto"/>
      </w:divBdr>
    </w:div>
    <w:div w:id="1892426823">
      <w:bodyDiv w:val="1"/>
      <w:marLeft w:val="0"/>
      <w:marRight w:val="0"/>
      <w:marTop w:val="0"/>
      <w:marBottom w:val="0"/>
      <w:divBdr>
        <w:top w:val="none" w:sz="0" w:space="0" w:color="auto"/>
        <w:left w:val="none" w:sz="0" w:space="0" w:color="auto"/>
        <w:bottom w:val="none" w:sz="0" w:space="0" w:color="auto"/>
        <w:right w:val="none" w:sz="0" w:space="0" w:color="auto"/>
      </w:divBdr>
    </w:div>
    <w:div w:id="1944679035">
      <w:bodyDiv w:val="1"/>
      <w:marLeft w:val="0"/>
      <w:marRight w:val="0"/>
      <w:marTop w:val="0"/>
      <w:marBottom w:val="0"/>
      <w:divBdr>
        <w:top w:val="none" w:sz="0" w:space="0" w:color="auto"/>
        <w:left w:val="none" w:sz="0" w:space="0" w:color="auto"/>
        <w:bottom w:val="none" w:sz="0" w:space="0" w:color="auto"/>
        <w:right w:val="none" w:sz="0" w:space="0" w:color="auto"/>
      </w:divBdr>
    </w:div>
    <w:div w:id="1998605716">
      <w:bodyDiv w:val="1"/>
      <w:marLeft w:val="0"/>
      <w:marRight w:val="0"/>
      <w:marTop w:val="0"/>
      <w:marBottom w:val="0"/>
      <w:divBdr>
        <w:top w:val="none" w:sz="0" w:space="0" w:color="auto"/>
        <w:left w:val="none" w:sz="0" w:space="0" w:color="auto"/>
        <w:bottom w:val="none" w:sz="0" w:space="0" w:color="auto"/>
        <w:right w:val="none" w:sz="0" w:space="0" w:color="auto"/>
      </w:divBdr>
    </w:div>
    <w:div w:id="2126120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dx.doi.org.libproxy.boisestate.edu/10.1016/j.compedu.2003.12.018" TargetMode="External"/><Relationship Id="rId8" Type="http://schemas.openxmlformats.org/officeDocument/2006/relationships/hyperlink" Target="http://www.learning-theories.com" TargetMode="External"/><Relationship Id="rId9" Type="http://schemas.openxmlformats.org/officeDocument/2006/relationships/hyperlink" Target="http://web.ebscohost.com.libproxy.boisestate.edu/ehost/pdfviewer/pdfviewer?sid=a902fc67-5060-4bdf-af24-73b61ba909f7%40sessionmgr4&amp;vid=2&amp;hid=1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218FD-321D-9D49-866D-8386D378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586</Words>
  <Characters>3409</Characters>
  <Application>Microsoft Macintosh Word</Application>
  <DocSecurity>0</DocSecurity>
  <Lines>89</Lines>
  <Paragraphs>47</Paragraphs>
  <ScaleCrop>false</ScaleCrop>
  <Company>Nampa School District</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Emmett Wemp</dc:creator>
  <cp:keywords/>
  <dc:description/>
  <cp:lastModifiedBy>Emmett Wemp</cp:lastModifiedBy>
  <cp:revision>5</cp:revision>
  <cp:lastPrinted>2013-06-21T00:36:00Z</cp:lastPrinted>
  <dcterms:created xsi:type="dcterms:W3CDTF">2013-06-21T00:35:00Z</dcterms:created>
  <dcterms:modified xsi:type="dcterms:W3CDTF">2013-06-22T04:46:00Z</dcterms:modified>
</cp:coreProperties>
</file>